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1037"/>
        <w:gridCol w:w="1179"/>
        <w:gridCol w:w="628"/>
        <w:gridCol w:w="163"/>
        <w:gridCol w:w="249"/>
        <w:gridCol w:w="600"/>
        <w:gridCol w:w="689"/>
        <w:gridCol w:w="297"/>
        <w:gridCol w:w="2538"/>
      </w:tblGrid>
      <w:tr w:rsidR="00BE6A64" w:rsidRPr="003631A0" w:rsidTr="00AF6676">
        <w:tc>
          <w:tcPr>
            <w:tcW w:w="5778" w:type="dxa"/>
            <w:gridSpan w:val="4"/>
            <w:shd w:val="clear" w:color="auto" w:fill="BFBFBF" w:themeFill="background1" w:themeFillShade="BF"/>
          </w:tcPr>
          <w:p w:rsidR="00BE6A64" w:rsidRPr="003631A0" w:rsidRDefault="00BE6A64" w:rsidP="00E4258F">
            <w:pPr>
              <w:autoSpaceDE w:val="0"/>
              <w:autoSpaceDN w:val="0"/>
              <w:adjustRightInd w:val="0"/>
              <w:jc w:val="left"/>
              <w:rPr>
                <w:szCs w:val="22"/>
              </w:rPr>
            </w:pPr>
            <w:r w:rsidRPr="003631A0">
              <w:rPr>
                <w:bCs/>
                <w:sz w:val="22"/>
                <w:szCs w:val="22"/>
              </w:rPr>
              <w:t xml:space="preserve">DERSİN ADI: </w:t>
            </w:r>
            <w:r w:rsidR="00E4258F">
              <w:rPr>
                <w:b w:val="0"/>
                <w:sz w:val="22"/>
                <w:szCs w:val="22"/>
              </w:rPr>
              <w:t>HEMŞİRELİK TARİHİ VE DEONTOLOJİ</w:t>
            </w:r>
          </w:p>
        </w:tc>
        <w:tc>
          <w:tcPr>
            <w:tcW w:w="4536" w:type="dxa"/>
            <w:gridSpan w:val="6"/>
            <w:shd w:val="clear" w:color="auto" w:fill="BFBFBF" w:themeFill="background1" w:themeFillShade="BF"/>
          </w:tcPr>
          <w:p w:rsidR="00BE6A64" w:rsidRPr="003631A0" w:rsidRDefault="00BE6A64" w:rsidP="00E4258F">
            <w:pPr>
              <w:autoSpaceDE w:val="0"/>
              <w:autoSpaceDN w:val="0"/>
              <w:adjustRightInd w:val="0"/>
              <w:rPr>
                <w:szCs w:val="22"/>
              </w:rPr>
            </w:pPr>
            <w:r w:rsidRPr="003631A0">
              <w:rPr>
                <w:bCs/>
                <w:sz w:val="22"/>
                <w:szCs w:val="22"/>
              </w:rPr>
              <w:t>DERSİN KODU:</w:t>
            </w:r>
            <w:r w:rsidRPr="003631A0">
              <w:rPr>
                <w:b w:val="0"/>
                <w:sz w:val="22"/>
                <w:szCs w:val="22"/>
              </w:rPr>
              <w:t xml:space="preserve"> HE</w:t>
            </w:r>
            <w:r w:rsidR="00E4258F">
              <w:rPr>
                <w:b w:val="0"/>
                <w:sz w:val="22"/>
                <w:szCs w:val="22"/>
              </w:rPr>
              <w:t>306</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80" w:type="dxa"/>
            <w:gridSpan w:val="9"/>
          </w:tcPr>
          <w:p w:rsidR="00BE6A64" w:rsidRPr="003631A0" w:rsidRDefault="00E32E73" w:rsidP="00E27474">
            <w:pPr>
              <w:autoSpaceDE w:val="0"/>
              <w:autoSpaceDN w:val="0"/>
              <w:adjustRightInd w:val="0"/>
              <w:rPr>
                <w:b w:val="0"/>
                <w:szCs w:val="22"/>
              </w:rPr>
            </w:pPr>
            <w:r>
              <w:rPr>
                <w:b w:val="0"/>
                <w:sz w:val="22"/>
                <w:szCs w:val="22"/>
              </w:rPr>
              <w:t>3</w:t>
            </w:r>
            <w:r w:rsidR="00BE6A64" w:rsidRPr="003631A0">
              <w:rPr>
                <w:b w:val="0"/>
                <w:sz w:val="22"/>
                <w:szCs w:val="22"/>
              </w:rPr>
              <w:t>.Sınıf/</w:t>
            </w:r>
            <w:r w:rsidR="00E27474">
              <w:rPr>
                <w:b w:val="0"/>
                <w:sz w:val="22"/>
                <w:szCs w:val="22"/>
              </w:rPr>
              <w:t>Bahar</w:t>
            </w:r>
            <w:r w:rsidR="00BE6A64" w:rsidRPr="003631A0">
              <w:rPr>
                <w:b w:val="0"/>
                <w:sz w:val="22"/>
                <w:szCs w:val="22"/>
              </w:rPr>
              <w:t xml:space="preserve"> Dönemi</w:t>
            </w:r>
          </w:p>
        </w:tc>
      </w:tr>
      <w:tr w:rsidR="00BE6A64" w:rsidRPr="003631A0" w:rsidTr="00BE6A64">
        <w:tc>
          <w:tcPr>
            <w:tcW w:w="2934" w:type="dxa"/>
          </w:tcPr>
          <w:p w:rsidR="00BE6A64" w:rsidRPr="003631A0" w:rsidRDefault="00BE6A64" w:rsidP="00BE6A64">
            <w:pPr>
              <w:rPr>
                <w:szCs w:val="22"/>
              </w:rPr>
            </w:pPr>
            <w:r w:rsidRPr="003631A0">
              <w:rPr>
                <w:sz w:val="22"/>
                <w:szCs w:val="22"/>
              </w:rPr>
              <w:t xml:space="preserve">Dersin Süresi: </w:t>
            </w:r>
          </w:p>
        </w:tc>
        <w:tc>
          <w:tcPr>
            <w:tcW w:w="7380" w:type="dxa"/>
            <w:gridSpan w:val="9"/>
          </w:tcPr>
          <w:p w:rsidR="00BE6A64" w:rsidRPr="003631A0" w:rsidRDefault="00BE6A64" w:rsidP="00E4258F">
            <w:pPr>
              <w:rPr>
                <w:b w:val="0"/>
                <w:szCs w:val="22"/>
              </w:rPr>
            </w:pPr>
            <w:r w:rsidRPr="003631A0">
              <w:rPr>
                <w:b w:val="0"/>
                <w:sz w:val="22"/>
                <w:szCs w:val="22"/>
              </w:rPr>
              <w:t xml:space="preserve">14 hafta haftada </w:t>
            </w:r>
            <w:r w:rsidR="00E4258F">
              <w:rPr>
                <w:b w:val="0"/>
                <w:sz w:val="22"/>
                <w:szCs w:val="22"/>
              </w:rPr>
              <w:t>2</w:t>
            </w:r>
            <w:r w:rsidRPr="003631A0">
              <w:rPr>
                <w:b w:val="0"/>
                <w:sz w:val="22"/>
                <w:szCs w:val="22"/>
              </w:rPr>
              <w:t xml:space="preserve">saat </w:t>
            </w:r>
            <w:r w:rsidR="00FE1AE9">
              <w:rPr>
                <w:b w:val="0"/>
                <w:sz w:val="22"/>
                <w:szCs w:val="22"/>
              </w:rPr>
              <w:t>teorik</w:t>
            </w:r>
          </w:p>
        </w:tc>
      </w:tr>
      <w:tr w:rsidR="00363279" w:rsidRPr="003631A0" w:rsidTr="00AF6676">
        <w:trPr>
          <w:trHeight w:val="236"/>
        </w:trPr>
        <w:tc>
          <w:tcPr>
            <w:tcW w:w="2934"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2844" w:type="dxa"/>
            <w:gridSpan w:val="3"/>
          </w:tcPr>
          <w:p w:rsidR="00BE6A64" w:rsidRPr="003631A0" w:rsidRDefault="00E4258F" w:rsidP="00BE6A64">
            <w:pPr>
              <w:autoSpaceDE w:val="0"/>
              <w:autoSpaceDN w:val="0"/>
              <w:adjustRightInd w:val="0"/>
              <w:rPr>
                <w:b w:val="0"/>
                <w:szCs w:val="22"/>
              </w:rPr>
            </w:pPr>
            <w:r>
              <w:rPr>
                <w:b w:val="0"/>
                <w:sz w:val="22"/>
                <w:szCs w:val="22"/>
              </w:rPr>
              <w:t>2</w:t>
            </w:r>
          </w:p>
        </w:tc>
        <w:tc>
          <w:tcPr>
            <w:tcW w:w="1701" w:type="dxa"/>
            <w:gridSpan w:val="4"/>
          </w:tcPr>
          <w:p w:rsidR="00BE6A64" w:rsidRPr="003631A0" w:rsidRDefault="00BE6A64" w:rsidP="00BE6A64">
            <w:pPr>
              <w:autoSpaceDE w:val="0"/>
              <w:autoSpaceDN w:val="0"/>
              <w:adjustRightInd w:val="0"/>
              <w:rPr>
                <w:szCs w:val="22"/>
              </w:rPr>
            </w:pPr>
            <w:r w:rsidRPr="003631A0">
              <w:rPr>
                <w:bCs/>
                <w:sz w:val="22"/>
                <w:szCs w:val="22"/>
              </w:rPr>
              <w:t>AKTS Kredisi</w:t>
            </w:r>
          </w:p>
        </w:tc>
        <w:tc>
          <w:tcPr>
            <w:tcW w:w="2835" w:type="dxa"/>
            <w:gridSpan w:val="2"/>
          </w:tcPr>
          <w:p w:rsidR="00BE6A64" w:rsidRPr="003631A0" w:rsidRDefault="00E4258F" w:rsidP="00BE6A64">
            <w:pPr>
              <w:autoSpaceDE w:val="0"/>
              <w:autoSpaceDN w:val="0"/>
              <w:adjustRightInd w:val="0"/>
              <w:rPr>
                <w:b w:val="0"/>
                <w:szCs w:val="22"/>
              </w:rPr>
            </w:pPr>
            <w:r>
              <w:rPr>
                <w:b w:val="0"/>
                <w:sz w:val="22"/>
                <w:szCs w:val="22"/>
              </w:rPr>
              <w:t>3</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80" w:type="dxa"/>
            <w:gridSpan w:val="9"/>
          </w:tcPr>
          <w:p w:rsidR="00BE6A64" w:rsidRPr="003631A0" w:rsidRDefault="0019491E" w:rsidP="00BE6A64">
            <w:pPr>
              <w:autoSpaceDE w:val="0"/>
              <w:autoSpaceDN w:val="0"/>
              <w:adjustRightInd w:val="0"/>
              <w:rPr>
                <w:b w:val="0"/>
                <w:szCs w:val="22"/>
              </w:rPr>
            </w:pPr>
            <w:r>
              <w:rPr>
                <w:b w:val="0"/>
                <w:bCs/>
                <w:sz w:val="22"/>
                <w:szCs w:val="22"/>
              </w:rPr>
              <w:t>Zorunlu</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80" w:type="dxa"/>
            <w:gridSpan w:val="9"/>
          </w:tcPr>
          <w:tbl>
            <w:tblPr>
              <w:tblW w:w="0" w:type="auto"/>
              <w:tblBorders>
                <w:top w:val="nil"/>
                <w:left w:val="nil"/>
                <w:bottom w:val="nil"/>
                <w:right w:val="nil"/>
              </w:tblBorders>
              <w:tblLook w:val="0000" w:firstRow="0" w:lastRow="0" w:firstColumn="0" w:lastColumn="0" w:noHBand="0" w:noVBand="0"/>
            </w:tblPr>
            <w:tblGrid>
              <w:gridCol w:w="7164"/>
            </w:tblGrid>
            <w:tr w:rsidR="00E4258F" w:rsidRPr="00E4258F">
              <w:trPr>
                <w:trHeight w:val="343"/>
              </w:trPr>
              <w:tc>
                <w:tcPr>
                  <w:tcW w:w="0" w:type="auto"/>
                </w:tcPr>
                <w:p w:rsidR="00E4258F" w:rsidRPr="00E4258F" w:rsidRDefault="00E4258F" w:rsidP="00E32E73">
                  <w:pPr>
                    <w:pStyle w:val="Default"/>
                    <w:framePr w:hSpace="141" w:wrap="around" w:vAnchor="page" w:hAnchor="margin" w:y="885"/>
                    <w:rPr>
                      <w:rFonts w:ascii="Times New Roman" w:hAnsi="Times New Roman" w:cs="Times New Roman"/>
                      <w:sz w:val="22"/>
                      <w:szCs w:val="22"/>
                    </w:rPr>
                  </w:pPr>
                  <w:r w:rsidRPr="00E4258F">
                    <w:rPr>
                      <w:rFonts w:ascii="Times New Roman" w:hAnsi="Times New Roman" w:cs="Times New Roman"/>
                      <w:sz w:val="22"/>
                      <w:szCs w:val="22"/>
                    </w:rPr>
                    <w:t xml:space="preserve">Bu dersin amacı, öğrencinin hemşireliğin tarihsel gelişimini kavramasını, hemşirelikle ilgili yasa ve yönetmelikler ile etik kavramlar konusunda bilgi edinmesini ve etik karar verebilme becerisini kazanmasını sağlamaktır. </w:t>
                  </w:r>
                </w:p>
              </w:tc>
            </w:tr>
          </w:tbl>
          <w:p w:rsidR="00BE6A64" w:rsidRPr="00E4258F" w:rsidRDefault="00BE6A64" w:rsidP="009B73B0">
            <w:pPr>
              <w:spacing w:line="240" w:lineRule="auto"/>
              <w:rPr>
                <w:b w:val="0"/>
                <w:szCs w:val="22"/>
              </w:rPr>
            </w:pP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80" w:type="dxa"/>
            <w:gridSpan w:val="9"/>
          </w:tcPr>
          <w:p w:rsidR="00BE6A64" w:rsidRPr="00E4258F" w:rsidRDefault="00E4258F" w:rsidP="005807DD">
            <w:pPr>
              <w:spacing w:line="240" w:lineRule="auto"/>
              <w:rPr>
                <w:b w:val="0"/>
                <w:szCs w:val="22"/>
              </w:rPr>
            </w:pPr>
            <w:r w:rsidRPr="00E4258F">
              <w:rPr>
                <w:b w:val="0"/>
                <w:sz w:val="22"/>
                <w:szCs w:val="22"/>
              </w:rPr>
              <w:t>Tarihsel süreç içinde sağlıkla ilgili inanç ve uygulamalar, Dünya’da ve Türkiye’de hemşirelik mesleğinin tarihsel gelişimi, Türkiye’de hemşirelik ile ilgili yasa ve yönetmelikler, Sağlıkla ilgili ulusal ve uluslar arası kuruluşlar, etik kavram ve ilkeler, sağlık hizmetlerinde ve hemşirelikte etik, etik karar verme.</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80" w:type="dxa"/>
            <w:gridSpan w:val="9"/>
          </w:tcPr>
          <w:p w:rsidR="00BE6A64" w:rsidRPr="00E4258F" w:rsidRDefault="00E4258F" w:rsidP="007C5EF9">
            <w:pPr>
              <w:spacing w:line="240" w:lineRule="auto"/>
              <w:rPr>
                <w:b w:val="0"/>
                <w:szCs w:val="22"/>
              </w:rPr>
            </w:pPr>
            <w:r w:rsidRPr="00E4258F">
              <w:rPr>
                <w:b w:val="0"/>
                <w:sz w:val="22"/>
                <w:szCs w:val="22"/>
              </w:rPr>
              <w:t xml:space="preserve">Hemşirelik tarihini, deontolojisini, etiğini ve felsefesini bilir. Hemşirelik kanunu ve </w:t>
            </w:r>
            <w:proofErr w:type="spellStart"/>
            <w:r w:rsidRPr="00E4258F">
              <w:rPr>
                <w:b w:val="0"/>
                <w:sz w:val="22"/>
                <w:szCs w:val="22"/>
              </w:rPr>
              <w:t>sağlıklıkla</w:t>
            </w:r>
            <w:proofErr w:type="spellEnd"/>
            <w:r w:rsidRPr="00E4258F">
              <w:rPr>
                <w:b w:val="0"/>
                <w:sz w:val="22"/>
                <w:szCs w:val="22"/>
              </w:rPr>
              <w:t xml:space="preserve"> ilgili ulusal ve uluslar arası kuruluşları öğrenir.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80" w:type="dxa"/>
            <w:gridSpan w:val="9"/>
          </w:tcPr>
          <w:p w:rsidR="00BE6A64" w:rsidRPr="00132F84" w:rsidRDefault="00FE1AE9" w:rsidP="00132F84">
            <w:pPr>
              <w:autoSpaceDE w:val="0"/>
              <w:autoSpaceDN w:val="0"/>
              <w:adjustRightInd w:val="0"/>
              <w:spacing w:line="240" w:lineRule="auto"/>
              <w:rPr>
                <w:b w:val="0"/>
                <w:szCs w:val="22"/>
              </w:rPr>
            </w:pPr>
            <w:r>
              <w:rPr>
                <w:b w:val="0"/>
                <w:sz w:val="22"/>
                <w:szCs w:val="22"/>
              </w:rPr>
              <w:t>-</w:t>
            </w:r>
          </w:p>
        </w:tc>
      </w:tr>
      <w:tr w:rsidR="00BE6A64" w:rsidRPr="003631A0" w:rsidTr="00BE6A64">
        <w:tc>
          <w:tcPr>
            <w:tcW w:w="10314" w:type="dxa"/>
            <w:gridSpan w:val="10"/>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80" w:type="dxa"/>
            <w:gridSpan w:val="9"/>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BE6A64">
        <w:trPr>
          <w:trHeight w:val="295"/>
        </w:trPr>
        <w:tc>
          <w:tcPr>
            <w:tcW w:w="2934"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80" w:type="dxa"/>
            <w:gridSpan w:val="9"/>
          </w:tcPr>
          <w:tbl>
            <w:tblPr>
              <w:tblW w:w="0" w:type="auto"/>
              <w:tblBorders>
                <w:top w:val="nil"/>
                <w:left w:val="nil"/>
                <w:bottom w:val="nil"/>
                <w:right w:val="nil"/>
              </w:tblBorders>
              <w:tblLook w:val="0000" w:firstRow="0" w:lastRow="0" w:firstColumn="0" w:lastColumn="0" w:noHBand="0" w:noVBand="0"/>
            </w:tblPr>
            <w:tblGrid>
              <w:gridCol w:w="3620"/>
            </w:tblGrid>
            <w:tr w:rsidR="00E4258F" w:rsidRPr="00E4258F">
              <w:trPr>
                <w:trHeight w:val="99"/>
              </w:trPr>
              <w:tc>
                <w:tcPr>
                  <w:tcW w:w="0" w:type="auto"/>
                </w:tcPr>
                <w:p w:rsidR="00E4258F" w:rsidRPr="00E4258F" w:rsidRDefault="00E4258F" w:rsidP="00E32E73">
                  <w:pPr>
                    <w:pStyle w:val="Default"/>
                    <w:framePr w:hSpace="141" w:wrap="around" w:vAnchor="page" w:hAnchor="margin" w:y="885"/>
                    <w:rPr>
                      <w:rFonts w:ascii="Times New Roman" w:hAnsi="Times New Roman" w:cs="Times New Roman"/>
                      <w:i/>
                      <w:sz w:val="22"/>
                      <w:szCs w:val="22"/>
                    </w:rPr>
                  </w:pPr>
                  <w:r w:rsidRPr="00E4258F">
                    <w:rPr>
                      <w:rFonts w:ascii="Times New Roman" w:hAnsi="Times New Roman" w:cs="Times New Roman"/>
                      <w:i/>
                      <w:sz w:val="22"/>
                      <w:szCs w:val="22"/>
                    </w:rPr>
                    <w:t xml:space="preserve">Deontoloji Biliminin Tarihsel Gelişimi </w:t>
                  </w:r>
                </w:p>
              </w:tc>
            </w:tr>
          </w:tbl>
          <w:p w:rsidR="00BE6A64" w:rsidRPr="00E4258F" w:rsidRDefault="00BE6A64" w:rsidP="009B73B0">
            <w:pPr>
              <w:pStyle w:val="GvdeMetni3"/>
              <w:jc w:val="both"/>
              <w:rPr>
                <w:rFonts w:ascii="Times New Roman" w:hAnsi="Times New Roman"/>
                <w:b w:val="0"/>
                <w:i/>
                <w:szCs w:val="22"/>
              </w:rPr>
            </w:pPr>
          </w:p>
        </w:tc>
      </w:tr>
      <w:tr w:rsidR="00BE6A64" w:rsidRPr="003631A0" w:rsidTr="00B96E51">
        <w:trPr>
          <w:trHeight w:val="239"/>
        </w:trPr>
        <w:tc>
          <w:tcPr>
            <w:tcW w:w="2934"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80" w:type="dxa"/>
            <w:gridSpan w:val="9"/>
          </w:tcPr>
          <w:tbl>
            <w:tblPr>
              <w:tblW w:w="0" w:type="auto"/>
              <w:tblBorders>
                <w:top w:val="nil"/>
                <w:left w:val="nil"/>
                <w:bottom w:val="nil"/>
                <w:right w:val="nil"/>
              </w:tblBorders>
              <w:tblLook w:val="0000" w:firstRow="0" w:lastRow="0" w:firstColumn="0" w:lastColumn="0" w:noHBand="0" w:noVBand="0"/>
            </w:tblPr>
            <w:tblGrid>
              <w:gridCol w:w="5678"/>
            </w:tblGrid>
            <w:tr w:rsidR="00E4258F" w:rsidRPr="00E4258F" w:rsidTr="00965A36">
              <w:trPr>
                <w:trHeight w:val="141"/>
              </w:trPr>
              <w:tc>
                <w:tcPr>
                  <w:tcW w:w="0" w:type="auto"/>
                </w:tcPr>
                <w:p w:rsidR="00E4258F" w:rsidRPr="00E4258F" w:rsidRDefault="00E4258F" w:rsidP="00E32E73">
                  <w:pPr>
                    <w:pStyle w:val="Default"/>
                    <w:framePr w:hSpace="141" w:wrap="around" w:vAnchor="page" w:hAnchor="margin" w:y="885"/>
                    <w:rPr>
                      <w:rFonts w:ascii="Times New Roman" w:hAnsi="Times New Roman" w:cs="Times New Roman"/>
                      <w:i/>
                      <w:sz w:val="22"/>
                      <w:szCs w:val="22"/>
                    </w:rPr>
                  </w:pPr>
                  <w:r w:rsidRPr="00E4258F">
                    <w:rPr>
                      <w:rFonts w:ascii="Times New Roman" w:hAnsi="Times New Roman" w:cs="Times New Roman"/>
                      <w:i/>
                      <w:sz w:val="22"/>
                      <w:szCs w:val="22"/>
                    </w:rPr>
                    <w:t xml:space="preserve">Bir meslek olarak hemşirelik, hemşirelikte ahlak ve deontoloji </w:t>
                  </w:r>
                </w:p>
              </w:tc>
            </w:tr>
          </w:tbl>
          <w:p w:rsidR="00BE6A64" w:rsidRPr="00E4258F" w:rsidRDefault="00BE6A64" w:rsidP="006E797F">
            <w:pPr>
              <w:spacing w:line="240" w:lineRule="auto"/>
              <w:rPr>
                <w:b w:val="0"/>
                <w:i/>
                <w:szCs w:val="22"/>
              </w:rPr>
            </w:pPr>
          </w:p>
        </w:tc>
      </w:tr>
      <w:tr w:rsidR="00BE6A64" w:rsidRPr="003631A0" w:rsidTr="00BE6A64">
        <w:trPr>
          <w:trHeight w:val="306"/>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E4258F" w:rsidRDefault="00E4258F" w:rsidP="00965C9C">
            <w:pPr>
              <w:spacing w:line="240" w:lineRule="auto"/>
              <w:rPr>
                <w:b w:val="0"/>
                <w:i/>
                <w:szCs w:val="22"/>
              </w:rPr>
            </w:pPr>
            <w:r w:rsidRPr="00E4258F">
              <w:rPr>
                <w:b w:val="0"/>
                <w:i/>
                <w:sz w:val="22"/>
                <w:szCs w:val="22"/>
              </w:rPr>
              <w:t xml:space="preserve"> İlkçağda Hasta Bakımı</w:t>
            </w:r>
          </w:p>
        </w:tc>
      </w:tr>
      <w:tr w:rsidR="00BE6A64" w:rsidRPr="003631A0" w:rsidTr="00BE6A64">
        <w:trPr>
          <w:trHeight w:val="213"/>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E4258F" w:rsidRDefault="00E4258F" w:rsidP="00AF6676">
            <w:pPr>
              <w:spacing w:line="240" w:lineRule="auto"/>
              <w:rPr>
                <w:b w:val="0"/>
                <w:i/>
                <w:szCs w:val="22"/>
              </w:rPr>
            </w:pPr>
            <w:r w:rsidRPr="00E4258F">
              <w:rPr>
                <w:b w:val="0"/>
                <w:i/>
                <w:sz w:val="22"/>
                <w:szCs w:val="22"/>
              </w:rPr>
              <w:t>Ortaçağda Hasta Bakımı</w:t>
            </w:r>
          </w:p>
        </w:tc>
      </w:tr>
      <w:tr w:rsidR="00BE6A64" w:rsidRPr="003631A0" w:rsidTr="00BE6A64">
        <w:trPr>
          <w:trHeight w:val="24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E4258F" w:rsidRDefault="00E4258F" w:rsidP="00363279">
            <w:pPr>
              <w:spacing w:line="240" w:lineRule="auto"/>
              <w:rPr>
                <w:b w:val="0"/>
                <w:i/>
                <w:szCs w:val="22"/>
              </w:rPr>
            </w:pPr>
            <w:r w:rsidRPr="00E4258F">
              <w:rPr>
                <w:b w:val="0"/>
                <w:i/>
                <w:sz w:val="22"/>
                <w:szCs w:val="22"/>
              </w:rPr>
              <w:t>Yeniçağda Hasta Bakımı</w:t>
            </w:r>
          </w:p>
        </w:tc>
      </w:tr>
      <w:tr w:rsidR="00B96E51" w:rsidRPr="003631A0" w:rsidTr="00BE6A64">
        <w:trPr>
          <w:trHeight w:val="32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E4258F" w:rsidRDefault="00E4258F" w:rsidP="00B96E51">
            <w:pPr>
              <w:spacing w:line="240" w:lineRule="auto"/>
              <w:rPr>
                <w:b w:val="0"/>
                <w:i/>
                <w:szCs w:val="22"/>
              </w:rPr>
            </w:pPr>
            <w:r w:rsidRPr="00E4258F">
              <w:rPr>
                <w:b w:val="0"/>
                <w:i/>
                <w:sz w:val="22"/>
                <w:szCs w:val="22"/>
              </w:rPr>
              <w:t>Yakınçağda Hasta Bakımı</w:t>
            </w:r>
          </w:p>
        </w:tc>
      </w:tr>
      <w:tr w:rsidR="00B96E51" w:rsidRPr="003631A0" w:rsidTr="00BE6A64">
        <w:trPr>
          <w:trHeight w:val="32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E4258F" w:rsidRDefault="00E4258F" w:rsidP="00B96E51">
            <w:pPr>
              <w:spacing w:line="240" w:lineRule="auto"/>
              <w:rPr>
                <w:b w:val="0"/>
                <w:i/>
                <w:szCs w:val="22"/>
              </w:rPr>
            </w:pPr>
            <w:r w:rsidRPr="00E4258F">
              <w:rPr>
                <w:b w:val="0"/>
                <w:i/>
                <w:sz w:val="22"/>
                <w:szCs w:val="22"/>
              </w:rPr>
              <w:t>Türkiye’de Hemşireliğin Tarihsel Gelişimi</w:t>
            </w:r>
          </w:p>
        </w:tc>
      </w:tr>
      <w:tr w:rsidR="00B96E51" w:rsidRPr="003631A0" w:rsidTr="00BE6A64">
        <w:trPr>
          <w:trHeight w:val="20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E4258F" w:rsidRDefault="00B96E51" w:rsidP="0019491E">
            <w:pPr>
              <w:spacing w:line="240" w:lineRule="auto"/>
              <w:rPr>
                <w:b w:val="0"/>
                <w:i/>
                <w:szCs w:val="22"/>
              </w:rPr>
            </w:pPr>
            <w:r w:rsidRPr="00E4258F">
              <w:rPr>
                <w:b w:val="0"/>
                <w:i/>
                <w:sz w:val="22"/>
                <w:szCs w:val="22"/>
              </w:rPr>
              <w:t>Ara Sınav</w:t>
            </w:r>
            <w:r w:rsidR="0019491E" w:rsidRPr="00E4258F">
              <w:rPr>
                <w:b w:val="0"/>
                <w:i/>
                <w:sz w:val="22"/>
                <w:szCs w:val="22"/>
              </w:rPr>
              <w:t xml:space="preserve"> </w:t>
            </w:r>
          </w:p>
        </w:tc>
      </w:tr>
      <w:tr w:rsidR="00B96E51" w:rsidRPr="003631A0" w:rsidTr="00BE6A64">
        <w:trPr>
          <w:trHeight w:val="2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E4258F" w:rsidRDefault="00E4258F" w:rsidP="00B96E51">
            <w:pPr>
              <w:spacing w:line="240" w:lineRule="auto"/>
              <w:rPr>
                <w:b w:val="0"/>
                <w:i/>
                <w:szCs w:val="22"/>
              </w:rPr>
            </w:pPr>
            <w:r w:rsidRPr="00E4258F">
              <w:rPr>
                <w:b w:val="0"/>
                <w:i/>
                <w:sz w:val="22"/>
                <w:szCs w:val="22"/>
              </w:rPr>
              <w:t>Sağlıkla İlgili Ulusal ve Uluslararası Kuruluşlar</w:t>
            </w:r>
          </w:p>
        </w:tc>
      </w:tr>
      <w:tr w:rsidR="00B96E51" w:rsidRPr="003631A0" w:rsidTr="00BE6A64">
        <w:trPr>
          <w:trHeight w:val="28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E4258F" w:rsidRDefault="00E4258F" w:rsidP="00B96E51">
            <w:pPr>
              <w:spacing w:line="240" w:lineRule="auto"/>
              <w:rPr>
                <w:b w:val="0"/>
                <w:i/>
                <w:szCs w:val="22"/>
              </w:rPr>
            </w:pPr>
            <w:r w:rsidRPr="00E4258F">
              <w:rPr>
                <w:b w:val="0"/>
                <w:i/>
                <w:sz w:val="22"/>
                <w:szCs w:val="22"/>
              </w:rPr>
              <w:t>Hemşirelikle İlgili Yasa ve Yönetmelikler</w:t>
            </w:r>
          </w:p>
        </w:tc>
      </w:tr>
      <w:tr w:rsidR="00B96E51" w:rsidRPr="003631A0" w:rsidTr="00BE6A64">
        <w:trPr>
          <w:trHeight w:val="27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E4258F" w:rsidRDefault="00E4258F" w:rsidP="00B96E51">
            <w:pPr>
              <w:spacing w:line="240" w:lineRule="auto"/>
              <w:rPr>
                <w:b w:val="0"/>
                <w:i/>
                <w:szCs w:val="22"/>
              </w:rPr>
            </w:pPr>
            <w:r w:rsidRPr="00E4258F">
              <w:rPr>
                <w:b w:val="0"/>
                <w:i/>
                <w:sz w:val="22"/>
                <w:szCs w:val="22"/>
              </w:rPr>
              <w:t>İnsan ve Hasta Hakları</w:t>
            </w:r>
          </w:p>
        </w:tc>
      </w:tr>
      <w:tr w:rsidR="00B96E51" w:rsidRPr="003631A0" w:rsidTr="00BE6A64">
        <w:trPr>
          <w:trHeight w:val="3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E4258F" w:rsidRDefault="00E4258F" w:rsidP="00B96E51">
            <w:pPr>
              <w:spacing w:line="240" w:lineRule="auto"/>
              <w:rPr>
                <w:b w:val="0"/>
                <w:i/>
                <w:szCs w:val="22"/>
              </w:rPr>
            </w:pPr>
            <w:r w:rsidRPr="00E4258F">
              <w:rPr>
                <w:b w:val="0"/>
                <w:i/>
                <w:sz w:val="22"/>
                <w:szCs w:val="22"/>
              </w:rPr>
              <w:t>Etik Kavram ve İlkeler, Etik Kodlar</w:t>
            </w:r>
          </w:p>
        </w:tc>
      </w:tr>
      <w:tr w:rsidR="00B96E51" w:rsidRPr="003631A0" w:rsidTr="00BE6A64">
        <w:trPr>
          <w:trHeight w:val="34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E4258F" w:rsidRDefault="00E4258F" w:rsidP="00B96E51">
            <w:pPr>
              <w:spacing w:line="240" w:lineRule="auto"/>
              <w:rPr>
                <w:b w:val="0"/>
                <w:i/>
                <w:szCs w:val="22"/>
              </w:rPr>
            </w:pPr>
            <w:r w:rsidRPr="00E4258F">
              <w:rPr>
                <w:b w:val="0"/>
                <w:i/>
                <w:sz w:val="22"/>
                <w:szCs w:val="22"/>
              </w:rPr>
              <w:t>Hemşirelikte Etik, Tıbbi Kötü Uygulamalar (</w:t>
            </w:r>
            <w:proofErr w:type="spellStart"/>
            <w:r w:rsidRPr="00E4258F">
              <w:rPr>
                <w:b w:val="0"/>
                <w:i/>
                <w:sz w:val="22"/>
                <w:szCs w:val="22"/>
              </w:rPr>
              <w:t>Malpraktis</w:t>
            </w:r>
            <w:proofErr w:type="spellEnd"/>
            <w:r w:rsidRPr="00E4258F">
              <w:rPr>
                <w:b w:val="0"/>
                <w:i/>
                <w:sz w:val="22"/>
                <w:szCs w:val="22"/>
              </w:rPr>
              <w:t xml:space="preserve">) ve </w:t>
            </w:r>
            <w:proofErr w:type="spellStart"/>
            <w:r w:rsidRPr="00E4258F">
              <w:rPr>
                <w:b w:val="0"/>
                <w:i/>
                <w:sz w:val="22"/>
                <w:szCs w:val="22"/>
              </w:rPr>
              <w:t>Hemşireli</w:t>
            </w:r>
            <w:proofErr w:type="spellEnd"/>
          </w:p>
        </w:tc>
      </w:tr>
      <w:tr w:rsidR="00B96E51" w:rsidRPr="003631A0" w:rsidTr="00BE6A64">
        <w:trPr>
          <w:trHeight w:val="32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E4258F" w:rsidRPr="00E4258F" w:rsidRDefault="00E4258F" w:rsidP="00BF3C51">
            <w:pPr>
              <w:spacing w:line="240" w:lineRule="auto"/>
              <w:rPr>
                <w:b w:val="0"/>
                <w:i/>
                <w:szCs w:val="22"/>
              </w:rPr>
            </w:pPr>
            <w:r w:rsidRPr="00E4258F">
              <w:rPr>
                <w:b w:val="0"/>
                <w:i/>
                <w:sz w:val="22"/>
                <w:szCs w:val="22"/>
              </w:rPr>
              <w:t>Sağlık Alanında Etik Problemler</w:t>
            </w:r>
          </w:p>
          <w:p w:rsidR="00B96E51" w:rsidRPr="00E4258F" w:rsidRDefault="00B96E51" w:rsidP="00BF3C51">
            <w:pPr>
              <w:spacing w:line="240" w:lineRule="auto"/>
              <w:rPr>
                <w:b w:val="0"/>
                <w:i/>
                <w:szCs w:val="22"/>
              </w:rPr>
            </w:pPr>
          </w:p>
        </w:tc>
      </w:tr>
      <w:tr w:rsidR="00B96E51" w:rsidRPr="003631A0" w:rsidTr="00BE6A64">
        <w:trPr>
          <w:trHeight w:val="17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E4258F" w:rsidRDefault="00B96E51" w:rsidP="00E4258F">
            <w:pPr>
              <w:spacing w:line="240" w:lineRule="auto"/>
              <w:rPr>
                <w:b w:val="0"/>
                <w:i/>
                <w:szCs w:val="22"/>
              </w:rPr>
            </w:pPr>
            <w:proofErr w:type="gramStart"/>
            <w:r w:rsidRPr="00E4258F">
              <w:rPr>
                <w:b w:val="0"/>
                <w:i/>
                <w:sz w:val="22"/>
                <w:szCs w:val="22"/>
              </w:rPr>
              <w:t xml:space="preserve">Final </w:t>
            </w:r>
            <w:r w:rsidR="00E4258F" w:rsidRPr="00E4258F">
              <w:rPr>
                <w:b w:val="0"/>
                <w:i/>
                <w:sz w:val="22"/>
                <w:szCs w:val="22"/>
              </w:rPr>
              <w:t xml:space="preserve"> </w:t>
            </w:r>
            <w:r w:rsidRPr="00E4258F">
              <w:rPr>
                <w:b w:val="0"/>
                <w:i/>
                <w:sz w:val="22"/>
                <w:szCs w:val="22"/>
              </w:rPr>
              <w:t>Sınavı</w:t>
            </w:r>
            <w:proofErr w:type="gramEnd"/>
            <w:r w:rsidRPr="00E4258F">
              <w:rPr>
                <w:b w:val="0"/>
                <w:i/>
                <w:sz w:val="22"/>
                <w:szCs w:val="22"/>
              </w:rPr>
              <w:t xml:space="preserve"> </w:t>
            </w:r>
          </w:p>
        </w:tc>
      </w:tr>
      <w:tr w:rsidR="00B96E51" w:rsidRPr="003631A0" w:rsidTr="00BE6A64">
        <w:trPr>
          <w:trHeight w:val="177"/>
        </w:trPr>
        <w:tc>
          <w:tcPr>
            <w:tcW w:w="2934" w:type="dxa"/>
            <w:vMerge w:val="restart"/>
          </w:tcPr>
          <w:p w:rsidR="00B96E51" w:rsidRPr="003631A0" w:rsidRDefault="00B96E51" w:rsidP="00B96E51">
            <w:pPr>
              <w:rPr>
                <w:szCs w:val="22"/>
              </w:rPr>
            </w:pPr>
            <w:r w:rsidRPr="003631A0">
              <w:rPr>
                <w:sz w:val="22"/>
                <w:szCs w:val="22"/>
              </w:rPr>
              <w:t>Eğitim Öğretim yöntemleri</w:t>
            </w:r>
          </w:p>
        </w:tc>
        <w:tc>
          <w:tcPr>
            <w:tcW w:w="1037" w:type="dxa"/>
          </w:tcPr>
          <w:p w:rsidR="00B96E51" w:rsidRPr="003631A0" w:rsidRDefault="00B96E51" w:rsidP="00B96E51">
            <w:pPr>
              <w:spacing w:line="240" w:lineRule="auto"/>
              <w:rPr>
                <w:i/>
                <w:szCs w:val="22"/>
              </w:rPr>
            </w:pPr>
            <w:r w:rsidRPr="003631A0">
              <w:rPr>
                <w:i/>
                <w:sz w:val="22"/>
                <w:szCs w:val="22"/>
              </w:rPr>
              <w:t>Teorik</w:t>
            </w:r>
          </w:p>
        </w:tc>
        <w:tc>
          <w:tcPr>
            <w:tcW w:w="1179" w:type="dxa"/>
          </w:tcPr>
          <w:p w:rsidR="00B96E51" w:rsidRPr="003631A0" w:rsidRDefault="00B96E51" w:rsidP="00B96E51">
            <w:pPr>
              <w:spacing w:line="240" w:lineRule="auto"/>
              <w:rPr>
                <w:i/>
                <w:szCs w:val="22"/>
              </w:rPr>
            </w:pPr>
            <w:r w:rsidRPr="003631A0">
              <w:rPr>
                <w:i/>
                <w:sz w:val="22"/>
                <w:szCs w:val="22"/>
              </w:rPr>
              <w:t>Uygulama</w:t>
            </w:r>
          </w:p>
        </w:tc>
        <w:tc>
          <w:tcPr>
            <w:tcW w:w="791" w:type="dxa"/>
            <w:gridSpan w:val="2"/>
          </w:tcPr>
          <w:p w:rsidR="00B96E51" w:rsidRPr="003631A0" w:rsidRDefault="00B96E51" w:rsidP="00B96E51">
            <w:pPr>
              <w:spacing w:line="240" w:lineRule="auto"/>
              <w:rPr>
                <w:i/>
                <w:szCs w:val="22"/>
              </w:rPr>
            </w:pPr>
            <w:proofErr w:type="spellStart"/>
            <w:r w:rsidRPr="003631A0">
              <w:rPr>
                <w:i/>
                <w:sz w:val="22"/>
                <w:szCs w:val="22"/>
              </w:rPr>
              <w:t>Lab</w:t>
            </w:r>
            <w:proofErr w:type="spellEnd"/>
            <w:r w:rsidRPr="003631A0">
              <w:rPr>
                <w:i/>
                <w:sz w:val="22"/>
                <w:szCs w:val="22"/>
              </w:rPr>
              <w:t>.</w:t>
            </w:r>
          </w:p>
        </w:tc>
        <w:tc>
          <w:tcPr>
            <w:tcW w:w="849" w:type="dxa"/>
            <w:gridSpan w:val="2"/>
          </w:tcPr>
          <w:p w:rsidR="00B96E51" w:rsidRPr="003631A0" w:rsidRDefault="00B96E51" w:rsidP="00B96E51">
            <w:pPr>
              <w:spacing w:line="240" w:lineRule="auto"/>
              <w:rPr>
                <w:i/>
                <w:szCs w:val="22"/>
              </w:rPr>
            </w:pPr>
            <w:r w:rsidRPr="003631A0">
              <w:rPr>
                <w:i/>
                <w:sz w:val="22"/>
                <w:szCs w:val="22"/>
              </w:rPr>
              <w:t>Proje</w:t>
            </w:r>
          </w:p>
        </w:tc>
        <w:tc>
          <w:tcPr>
            <w:tcW w:w="986" w:type="dxa"/>
            <w:gridSpan w:val="2"/>
          </w:tcPr>
          <w:p w:rsidR="00B96E51" w:rsidRPr="003631A0" w:rsidRDefault="00B96E51" w:rsidP="00B96E51">
            <w:pPr>
              <w:spacing w:line="240" w:lineRule="auto"/>
              <w:rPr>
                <w:i/>
                <w:szCs w:val="22"/>
              </w:rPr>
            </w:pPr>
            <w:proofErr w:type="gramStart"/>
            <w:r w:rsidRPr="003631A0">
              <w:rPr>
                <w:i/>
                <w:sz w:val="22"/>
                <w:szCs w:val="22"/>
              </w:rPr>
              <w:t>ödev</w:t>
            </w:r>
            <w:proofErr w:type="gramEnd"/>
          </w:p>
        </w:tc>
        <w:tc>
          <w:tcPr>
            <w:tcW w:w="2538" w:type="dxa"/>
          </w:tcPr>
          <w:p w:rsidR="00B96E51" w:rsidRPr="003631A0" w:rsidRDefault="00B96E51" w:rsidP="00B96E51">
            <w:pPr>
              <w:spacing w:line="240" w:lineRule="auto"/>
              <w:rPr>
                <w:i/>
                <w:szCs w:val="22"/>
              </w:rPr>
            </w:pPr>
            <w:r w:rsidRPr="003631A0">
              <w:rPr>
                <w:i/>
                <w:sz w:val="22"/>
                <w:szCs w:val="22"/>
              </w:rPr>
              <w:t>Diğer</w:t>
            </w:r>
          </w:p>
        </w:tc>
      </w:tr>
      <w:tr w:rsidR="00B96E51" w:rsidRPr="003631A0" w:rsidTr="00BE6A64">
        <w:trPr>
          <w:trHeight w:val="177"/>
        </w:trPr>
        <w:tc>
          <w:tcPr>
            <w:tcW w:w="2934" w:type="dxa"/>
            <w:vMerge/>
          </w:tcPr>
          <w:p w:rsidR="00B96E51" w:rsidRPr="003631A0" w:rsidRDefault="00B96E51" w:rsidP="00B96E51">
            <w:pPr>
              <w:rPr>
                <w:szCs w:val="22"/>
              </w:rPr>
            </w:pPr>
          </w:p>
        </w:tc>
        <w:tc>
          <w:tcPr>
            <w:tcW w:w="1037" w:type="dxa"/>
          </w:tcPr>
          <w:p w:rsidR="00B96E51" w:rsidRPr="003631A0" w:rsidRDefault="00E32E73" w:rsidP="00B96E51">
            <w:pPr>
              <w:spacing w:line="240" w:lineRule="auto"/>
              <w:rPr>
                <w:b w:val="0"/>
                <w:i/>
                <w:szCs w:val="22"/>
              </w:rPr>
            </w:pPr>
            <w:r>
              <w:rPr>
                <w:b w:val="0"/>
                <w:i/>
                <w:sz w:val="22"/>
                <w:szCs w:val="22"/>
              </w:rPr>
              <w:t>28</w:t>
            </w:r>
            <w:bookmarkStart w:id="0" w:name="_GoBack"/>
            <w:bookmarkEnd w:id="0"/>
            <w:r w:rsidR="009B73B0">
              <w:rPr>
                <w:b w:val="0"/>
                <w:i/>
                <w:sz w:val="22"/>
                <w:szCs w:val="22"/>
              </w:rPr>
              <w:t>sa</w:t>
            </w:r>
          </w:p>
        </w:tc>
        <w:tc>
          <w:tcPr>
            <w:tcW w:w="1179" w:type="dxa"/>
          </w:tcPr>
          <w:p w:rsidR="00B96E51" w:rsidRPr="003631A0" w:rsidRDefault="00B96E51" w:rsidP="00B96E51">
            <w:pPr>
              <w:spacing w:line="240" w:lineRule="auto"/>
              <w:rPr>
                <w:b w:val="0"/>
                <w:i/>
                <w:szCs w:val="22"/>
              </w:rPr>
            </w:pPr>
            <w:r>
              <w:rPr>
                <w:b w:val="0"/>
                <w:i/>
                <w:sz w:val="22"/>
                <w:szCs w:val="22"/>
              </w:rPr>
              <w:t>-</w:t>
            </w:r>
          </w:p>
        </w:tc>
        <w:tc>
          <w:tcPr>
            <w:tcW w:w="791" w:type="dxa"/>
            <w:gridSpan w:val="2"/>
          </w:tcPr>
          <w:p w:rsidR="00B96E51" w:rsidRPr="003631A0" w:rsidRDefault="00B96E51" w:rsidP="00B96E51">
            <w:pPr>
              <w:spacing w:line="240" w:lineRule="auto"/>
              <w:rPr>
                <w:b w:val="0"/>
                <w:i/>
                <w:szCs w:val="22"/>
              </w:rPr>
            </w:pPr>
            <w:r w:rsidRPr="003631A0">
              <w:rPr>
                <w:b w:val="0"/>
                <w:i/>
                <w:sz w:val="22"/>
                <w:szCs w:val="22"/>
              </w:rPr>
              <w:t>-</w:t>
            </w:r>
          </w:p>
        </w:tc>
        <w:tc>
          <w:tcPr>
            <w:tcW w:w="849" w:type="dxa"/>
            <w:gridSpan w:val="2"/>
          </w:tcPr>
          <w:p w:rsidR="00B96E51" w:rsidRPr="003631A0" w:rsidRDefault="00B96E51" w:rsidP="00B96E51">
            <w:pPr>
              <w:spacing w:line="240" w:lineRule="auto"/>
              <w:rPr>
                <w:b w:val="0"/>
                <w:i/>
                <w:szCs w:val="22"/>
              </w:rPr>
            </w:pPr>
            <w:r w:rsidRPr="003631A0">
              <w:rPr>
                <w:b w:val="0"/>
                <w:i/>
                <w:sz w:val="22"/>
                <w:szCs w:val="22"/>
              </w:rPr>
              <w:t>-</w:t>
            </w:r>
          </w:p>
        </w:tc>
        <w:tc>
          <w:tcPr>
            <w:tcW w:w="986" w:type="dxa"/>
            <w:gridSpan w:val="2"/>
          </w:tcPr>
          <w:p w:rsidR="00B96E51" w:rsidRPr="003631A0" w:rsidRDefault="00B96E51" w:rsidP="00B96E51">
            <w:pPr>
              <w:spacing w:line="240" w:lineRule="auto"/>
              <w:rPr>
                <w:b w:val="0"/>
                <w:i/>
                <w:szCs w:val="22"/>
              </w:rPr>
            </w:pPr>
            <w:r w:rsidRPr="003631A0">
              <w:rPr>
                <w:b w:val="0"/>
                <w:i/>
                <w:sz w:val="22"/>
                <w:szCs w:val="22"/>
              </w:rPr>
              <w:t>-</w:t>
            </w:r>
          </w:p>
        </w:tc>
        <w:tc>
          <w:tcPr>
            <w:tcW w:w="2538" w:type="dxa"/>
          </w:tcPr>
          <w:p w:rsidR="00B96E51" w:rsidRPr="003631A0" w:rsidRDefault="00B96E51" w:rsidP="00B96E51">
            <w:pPr>
              <w:spacing w:line="240" w:lineRule="auto"/>
              <w:rPr>
                <w:b w:val="0"/>
                <w:i/>
                <w:szCs w:val="22"/>
              </w:rPr>
            </w:pPr>
            <w:r>
              <w:rPr>
                <w:b w:val="0"/>
                <w:i/>
                <w:sz w:val="22"/>
                <w:szCs w:val="22"/>
              </w:rPr>
              <w:t>50sa</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Kaynaklar</w:t>
            </w:r>
          </w:p>
        </w:tc>
        <w:tc>
          <w:tcPr>
            <w:tcW w:w="7380" w:type="dxa"/>
            <w:gridSpan w:val="9"/>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7164"/>
            </w:tblGrid>
            <w:tr w:rsidR="00E4258F">
              <w:trPr>
                <w:trHeight w:val="99"/>
              </w:trPr>
              <w:tc>
                <w:tcPr>
                  <w:tcW w:w="0" w:type="auto"/>
                </w:tcPr>
                <w:p w:rsidR="00E4258F" w:rsidRPr="00E4258F" w:rsidRDefault="00E4258F" w:rsidP="00E32E73">
                  <w:pPr>
                    <w:pStyle w:val="Default"/>
                    <w:framePr w:hSpace="141" w:wrap="around" w:vAnchor="page" w:hAnchor="margin" w:y="885"/>
                    <w:rPr>
                      <w:rFonts w:ascii="Times New Roman" w:hAnsi="Times New Roman" w:cs="Times New Roman"/>
                      <w:sz w:val="22"/>
                      <w:szCs w:val="22"/>
                    </w:rPr>
                  </w:pPr>
                  <w:r w:rsidRPr="00E4258F">
                    <w:rPr>
                      <w:rFonts w:ascii="Times New Roman" w:hAnsi="Times New Roman" w:cs="Times New Roman"/>
                      <w:sz w:val="22"/>
                      <w:szCs w:val="22"/>
                    </w:rPr>
                    <w:t xml:space="preserve">1. Velioğlu P, Babadağ K (1992). </w:t>
                  </w:r>
                  <w:proofErr w:type="gramStart"/>
                  <w:r w:rsidRPr="00E4258F">
                    <w:rPr>
                      <w:rFonts w:ascii="Times New Roman" w:hAnsi="Times New Roman" w:cs="Times New Roman"/>
                      <w:sz w:val="22"/>
                      <w:szCs w:val="22"/>
                    </w:rPr>
                    <w:t xml:space="preserve">Hemşirelik Tarihi ve Deontolojisi. </w:t>
                  </w:r>
                  <w:proofErr w:type="spellStart"/>
                  <w:proofErr w:type="gramEnd"/>
                  <w:r w:rsidRPr="00E4258F">
                    <w:rPr>
                      <w:rFonts w:ascii="Times New Roman" w:hAnsi="Times New Roman" w:cs="Times New Roman"/>
                      <w:sz w:val="22"/>
                      <w:szCs w:val="22"/>
                    </w:rPr>
                    <w:t>Açıköğretim</w:t>
                  </w:r>
                  <w:proofErr w:type="spellEnd"/>
                  <w:r w:rsidRPr="00E4258F">
                    <w:rPr>
                      <w:rFonts w:ascii="Times New Roman" w:hAnsi="Times New Roman" w:cs="Times New Roman"/>
                      <w:sz w:val="22"/>
                      <w:szCs w:val="22"/>
                    </w:rPr>
                    <w:t xml:space="preserve"> Fakültesi Yayınları No:260, Eskişehir. </w:t>
                  </w:r>
                </w:p>
              </w:tc>
            </w:tr>
            <w:tr w:rsidR="00E4258F">
              <w:trPr>
                <w:trHeight w:val="99"/>
              </w:trPr>
              <w:tc>
                <w:tcPr>
                  <w:tcW w:w="0" w:type="auto"/>
                </w:tcPr>
                <w:p w:rsidR="00E4258F" w:rsidRPr="00E4258F" w:rsidRDefault="00E4258F" w:rsidP="00E32E73">
                  <w:pPr>
                    <w:pStyle w:val="Default"/>
                    <w:framePr w:hSpace="141" w:wrap="around" w:vAnchor="page" w:hAnchor="margin" w:y="885"/>
                    <w:rPr>
                      <w:rFonts w:ascii="Times New Roman" w:hAnsi="Times New Roman" w:cs="Times New Roman"/>
                      <w:sz w:val="22"/>
                      <w:szCs w:val="22"/>
                    </w:rPr>
                  </w:pPr>
                  <w:r w:rsidRPr="00E4258F">
                    <w:rPr>
                      <w:rFonts w:ascii="Times New Roman" w:hAnsi="Times New Roman" w:cs="Times New Roman"/>
                      <w:sz w:val="22"/>
                      <w:szCs w:val="22"/>
                    </w:rPr>
                    <w:t xml:space="preserve">2. Velioğlu P (1977). Hemşirelik Üstüne Düşünceler. </w:t>
                  </w:r>
                  <w:proofErr w:type="gramStart"/>
                  <w:r w:rsidRPr="00E4258F">
                    <w:rPr>
                      <w:rFonts w:ascii="Times New Roman" w:hAnsi="Times New Roman" w:cs="Times New Roman"/>
                      <w:sz w:val="22"/>
                      <w:szCs w:val="22"/>
                    </w:rPr>
                    <w:t xml:space="preserve">Latin Matbaa, İstanbul. </w:t>
                  </w:r>
                  <w:proofErr w:type="gramEnd"/>
                </w:p>
              </w:tc>
            </w:tr>
            <w:tr w:rsidR="00E4258F">
              <w:trPr>
                <w:trHeight w:val="99"/>
              </w:trPr>
              <w:tc>
                <w:tcPr>
                  <w:tcW w:w="0" w:type="auto"/>
                </w:tcPr>
                <w:p w:rsidR="00E4258F" w:rsidRPr="00E4258F" w:rsidRDefault="00E4258F" w:rsidP="00E32E73">
                  <w:pPr>
                    <w:pStyle w:val="Default"/>
                    <w:framePr w:hSpace="141" w:wrap="around" w:vAnchor="page" w:hAnchor="margin" w:y="885"/>
                    <w:rPr>
                      <w:rFonts w:ascii="Times New Roman" w:hAnsi="Times New Roman" w:cs="Times New Roman"/>
                      <w:sz w:val="22"/>
                      <w:szCs w:val="22"/>
                    </w:rPr>
                  </w:pPr>
                  <w:r>
                    <w:rPr>
                      <w:rFonts w:ascii="Times New Roman" w:hAnsi="Times New Roman" w:cs="Times New Roman"/>
                      <w:sz w:val="22"/>
                      <w:szCs w:val="22"/>
                    </w:rPr>
                    <w:t>3. Erdemir, A.D.</w:t>
                  </w:r>
                  <w:r w:rsidRPr="00E4258F">
                    <w:rPr>
                      <w:rFonts w:ascii="Times New Roman" w:hAnsi="Times New Roman" w:cs="Times New Roman"/>
                      <w:sz w:val="22"/>
                      <w:szCs w:val="22"/>
                    </w:rPr>
                    <w:t>(1996). Tıbbi Deon</w:t>
                  </w:r>
                  <w:r>
                    <w:rPr>
                      <w:rFonts w:ascii="Times New Roman" w:hAnsi="Times New Roman" w:cs="Times New Roman"/>
                      <w:sz w:val="22"/>
                      <w:szCs w:val="22"/>
                    </w:rPr>
                    <w:t xml:space="preserve">toloji ve Genel Tıp </w:t>
                  </w:r>
                  <w:proofErr w:type="spellStart"/>
                  <w:r>
                    <w:rPr>
                      <w:rFonts w:ascii="Times New Roman" w:hAnsi="Times New Roman" w:cs="Times New Roman"/>
                      <w:sz w:val="22"/>
                      <w:szCs w:val="22"/>
                    </w:rPr>
                    <w:t>Tarihi</w:t>
                  </w:r>
                  <w:r w:rsidRPr="00E4258F">
                    <w:rPr>
                      <w:rFonts w:ascii="Times New Roman" w:hAnsi="Times New Roman" w:cs="Times New Roman"/>
                      <w:sz w:val="22"/>
                      <w:szCs w:val="22"/>
                    </w:rPr>
                    <w:t>Nobel</w:t>
                  </w:r>
                  <w:proofErr w:type="spellEnd"/>
                  <w:r w:rsidRPr="00E4258F">
                    <w:rPr>
                      <w:rFonts w:ascii="Times New Roman" w:hAnsi="Times New Roman" w:cs="Times New Roman"/>
                      <w:sz w:val="22"/>
                      <w:szCs w:val="22"/>
                    </w:rPr>
                    <w:t xml:space="preserve"> Yayınları. </w:t>
                  </w:r>
                </w:p>
              </w:tc>
            </w:tr>
          </w:tbl>
          <w:p w:rsidR="00B96E51" w:rsidRPr="00B01C6F" w:rsidRDefault="00B96E51" w:rsidP="009B73B0">
            <w:pPr>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Ders sorumlusu</w:t>
            </w:r>
          </w:p>
        </w:tc>
        <w:tc>
          <w:tcPr>
            <w:tcW w:w="7380" w:type="dxa"/>
            <w:gridSpan w:val="9"/>
            <w:tcBorders>
              <w:top w:val="single" w:sz="4" w:space="0" w:color="auto"/>
              <w:left w:val="single" w:sz="4" w:space="0" w:color="auto"/>
              <w:bottom w:val="single" w:sz="4" w:space="0" w:color="auto"/>
              <w:right w:val="single" w:sz="4" w:space="0" w:color="auto"/>
            </w:tcBorders>
          </w:tcPr>
          <w:p w:rsidR="00B96E51" w:rsidRPr="003631A0" w:rsidRDefault="00B96E51" w:rsidP="00B96E51">
            <w:pPr>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Değerlendirme</w:t>
            </w:r>
          </w:p>
        </w:tc>
        <w:tc>
          <w:tcPr>
            <w:tcW w:w="3256" w:type="dxa"/>
            <w:gridSpan w:val="5"/>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Sayı</w:t>
            </w:r>
          </w:p>
        </w:tc>
        <w:tc>
          <w:tcPr>
            <w:tcW w:w="4124" w:type="dxa"/>
            <w:gridSpan w:val="4"/>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Oran</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40</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proofErr w:type="gramStart"/>
            <w:r w:rsidRPr="003631A0">
              <w:rPr>
                <w:rFonts w:ascii="Times New Roman" w:hAnsi="Times New Roman"/>
                <w:b w:val="0"/>
                <w:i/>
                <w:sz w:val="22"/>
                <w:szCs w:val="22"/>
              </w:rPr>
              <w:t>Kısa  Sınav</w:t>
            </w:r>
            <w:proofErr w:type="gramEnd"/>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Laboratuvar Uygulama</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56" w:type="dxa"/>
            <w:gridSpan w:val="5"/>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2D"/>
    <w:multiLevelType w:val="hybridMultilevel"/>
    <w:tmpl w:val="22BA8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2F84"/>
    <w:rsid w:val="00133784"/>
    <w:rsid w:val="001350C3"/>
    <w:rsid w:val="001364D1"/>
    <w:rsid w:val="00136CEE"/>
    <w:rsid w:val="00136D32"/>
    <w:rsid w:val="001400DC"/>
    <w:rsid w:val="001525E5"/>
    <w:rsid w:val="001534D1"/>
    <w:rsid w:val="0015514F"/>
    <w:rsid w:val="00155EE1"/>
    <w:rsid w:val="0015772B"/>
    <w:rsid w:val="001657CF"/>
    <w:rsid w:val="00191EF2"/>
    <w:rsid w:val="001922ED"/>
    <w:rsid w:val="0019491E"/>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06F74"/>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241D"/>
    <w:rsid w:val="003F3DF2"/>
    <w:rsid w:val="003F6DA4"/>
    <w:rsid w:val="003F74BC"/>
    <w:rsid w:val="004023EA"/>
    <w:rsid w:val="00424F6D"/>
    <w:rsid w:val="00425FF1"/>
    <w:rsid w:val="004276CC"/>
    <w:rsid w:val="004277DD"/>
    <w:rsid w:val="004364EC"/>
    <w:rsid w:val="00445C7D"/>
    <w:rsid w:val="00447DA6"/>
    <w:rsid w:val="00456C62"/>
    <w:rsid w:val="00463ACB"/>
    <w:rsid w:val="004655DC"/>
    <w:rsid w:val="00467F5F"/>
    <w:rsid w:val="00482E36"/>
    <w:rsid w:val="00497DCF"/>
    <w:rsid w:val="004A223D"/>
    <w:rsid w:val="004A26BE"/>
    <w:rsid w:val="004A388D"/>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73BA1"/>
    <w:rsid w:val="005807DD"/>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60DAA"/>
    <w:rsid w:val="00674513"/>
    <w:rsid w:val="006772AC"/>
    <w:rsid w:val="0068507A"/>
    <w:rsid w:val="00685A77"/>
    <w:rsid w:val="0068789E"/>
    <w:rsid w:val="00692CC0"/>
    <w:rsid w:val="006A1755"/>
    <w:rsid w:val="006B12B1"/>
    <w:rsid w:val="006B1361"/>
    <w:rsid w:val="006B17F8"/>
    <w:rsid w:val="006C19E0"/>
    <w:rsid w:val="006C5DE2"/>
    <w:rsid w:val="006C68F5"/>
    <w:rsid w:val="006D0211"/>
    <w:rsid w:val="006D6395"/>
    <w:rsid w:val="006D6CA9"/>
    <w:rsid w:val="006E1D6D"/>
    <w:rsid w:val="006E2087"/>
    <w:rsid w:val="006E797F"/>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AC4"/>
    <w:rsid w:val="0076147E"/>
    <w:rsid w:val="007638B8"/>
    <w:rsid w:val="00763B62"/>
    <w:rsid w:val="00767856"/>
    <w:rsid w:val="00770C72"/>
    <w:rsid w:val="00786116"/>
    <w:rsid w:val="00793F77"/>
    <w:rsid w:val="00794D15"/>
    <w:rsid w:val="007A3CA7"/>
    <w:rsid w:val="007B602E"/>
    <w:rsid w:val="007C5EF9"/>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51A0A"/>
    <w:rsid w:val="00965C9C"/>
    <w:rsid w:val="00967818"/>
    <w:rsid w:val="009738BD"/>
    <w:rsid w:val="0097482B"/>
    <w:rsid w:val="00987A85"/>
    <w:rsid w:val="00990381"/>
    <w:rsid w:val="00993174"/>
    <w:rsid w:val="0099781F"/>
    <w:rsid w:val="00997E76"/>
    <w:rsid w:val="009B0228"/>
    <w:rsid w:val="009B73B0"/>
    <w:rsid w:val="009D19D4"/>
    <w:rsid w:val="009D6AA0"/>
    <w:rsid w:val="009D6E1E"/>
    <w:rsid w:val="009E7844"/>
    <w:rsid w:val="009F0D27"/>
    <w:rsid w:val="009F76EC"/>
    <w:rsid w:val="00A0173E"/>
    <w:rsid w:val="00A03563"/>
    <w:rsid w:val="00A0649E"/>
    <w:rsid w:val="00A16E06"/>
    <w:rsid w:val="00A21A09"/>
    <w:rsid w:val="00A30559"/>
    <w:rsid w:val="00A357C0"/>
    <w:rsid w:val="00A4534E"/>
    <w:rsid w:val="00A524E1"/>
    <w:rsid w:val="00A631E6"/>
    <w:rsid w:val="00A67116"/>
    <w:rsid w:val="00A825BC"/>
    <w:rsid w:val="00A849FF"/>
    <w:rsid w:val="00A90717"/>
    <w:rsid w:val="00A94253"/>
    <w:rsid w:val="00A94790"/>
    <w:rsid w:val="00A961CC"/>
    <w:rsid w:val="00A9782E"/>
    <w:rsid w:val="00AA3D00"/>
    <w:rsid w:val="00AA78D4"/>
    <w:rsid w:val="00AB05A4"/>
    <w:rsid w:val="00AB64B8"/>
    <w:rsid w:val="00AC314F"/>
    <w:rsid w:val="00AC39AE"/>
    <w:rsid w:val="00AC7F6D"/>
    <w:rsid w:val="00AD1F48"/>
    <w:rsid w:val="00AE0E29"/>
    <w:rsid w:val="00AE436F"/>
    <w:rsid w:val="00AE60BD"/>
    <w:rsid w:val="00AF5BC7"/>
    <w:rsid w:val="00AF6676"/>
    <w:rsid w:val="00B01C6F"/>
    <w:rsid w:val="00B05607"/>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96E51"/>
    <w:rsid w:val="00BB5F74"/>
    <w:rsid w:val="00BC6B2B"/>
    <w:rsid w:val="00BD6ACF"/>
    <w:rsid w:val="00BE0BEA"/>
    <w:rsid w:val="00BE6A64"/>
    <w:rsid w:val="00BF3C51"/>
    <w:rsid w:val="00C034EB"/>
    <w:rsid w:val="00C0565D"/>
    <w:rsid w:val="00C1449E"/>
    <w:rsid w:val="00C15A5B"/>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D029B"/>
    <w:rsid w:val="00CD0BAD"/>
    <w:rsid w:val="00CE081E"/>
    <w:rsid w:val="00CE6DBC"/>
    <w:rsid w:val="00D00D50"/>
    <w:rsid w:val="00D020BB"/>
    <w:rsid w:val="00D100A9"/>
    <w:rsid w:val="00D10E35"/>
    <w:rsid w:val="00D14ECC"/>
    <w:rsid w:val="00D15F69"/>
    <w:rsid w:val="00D1679B"/>
    <w:rsid w:val="00D22465"/>
    <w:rsid w:val="00D22FD9"/>
    <w:rsid w:val="00D33BE0"/>
    <w:rsid w:val="00D34A55"/>
    <w:rsid w:val="00D35E8E"/>
    <w:rsid w:val="00D61B5B"/>
    <w:rsid w:val="00D6662C"/>
    <w:rsid w:val="00D66929"/>
    <w:rsid w:val="00D76A34"/>
    <w:rsid w:val="00D80158"/>
    <w:rsid w:val="00D92134"/>
    <w:rsid w:val="00D94F73"/>
    <w:rsid w:val="00D95A0C"/>
    <w:rsid w:val="00D95E65"/>
    <w:rsid w:val="00D95F3F"/>
    <w:rsid w:val="00D97560"/>
    <w:rsid w:val="00DC1458"/>
    <w:rsid w:val="00DC1ADD"/>
    <w:rsid w:val="00DC2188"/>
    <w:rsid w:val="00DD6567"/>
    <w:rsid w:val="00DE0B93"/>
    <w:rsid w:val="00DE5B42"/>
    <w:rsid w:val="00E12F9A"/>
    <w:rsid w:val="00E14222"/>
    <w:rsid w:val="00E15301"/>
    <w:rsid w:val="00E22F47"/>
    <w:rsid w:val="00E261B3"/>
    <w:rsid w:val="00E27474"/>
    <w:rsid w:val="00E31891"/>
    <w:rsid w:val="00E32E73"/>
    <w:rsid w:val="00E4258F"/>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15AF"/>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E1AE9"/>
    <w:rsid w:val="00FF2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 w:type="paragraph" w:customStyle="1" w:styleId="Default">
    <w:name w:val="Default"/>
    <w:rsid w:val="00E4258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318</Words>
  <Characters>1818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MERWE</cp:lastModifiedBy>
  <cp:revision>3</cp:revision>
  <dcterms:created xsi:type="dcterms:W3CDTF">2015-08-07T08:48:00Z</dcterms:created>
  <dcterms:modified xsi:type="dcterms:W3CDTF">2015-08-10T08:55:00Z</dcterms:modified>
</cp:coreProperties>
</file>